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683A5" w14:textId="77777777" w:rsidR="008D1B16" w:rsidRPr="00F82CC9" w:rsidRDefault="008D0B4A" w:rsidP="00F82CC9">
      <w:pPr>
        <w:pStyle w:val="Balk1"/>
        <w:spacing w:before="0"/>
        <w:jc w:val="center"/>
        <w:rPr>
          <w:color w:val="000000" w:themeColor="text1"/>
          <w:lang w:val="tr-TR"/>
        </w:rPr>
      </w:pPr>
      <w:r w:rsidRPr="00F82CC9">
        <w:rPr>
          <w:color w:val="000000" w:themeColor="text1"/>
          <w:lang w:val="tr-TR"/>
        </w:rPr>
        <w:t>Yuan</w:t>
      </w:r>
      <w:r w:rsidR="005144D9" w:rsidRPr="00F82CC9">
        <w:rPr>
          <w:color w:val="000000" w:themeColor="text1"/>
          <w:lang w:val="tr-TR"/>
        </w:rPr>
        <w:t xml:space="preserve"> PENG</w:t>
      </w:r>
      <w:r w:rsidRPr="00F82CC9">
        <w:rPr>
          <w:color w:val="000000" w:themeColor="text1"/>
          <w:lang w:val="tr-TR"/>
        </w:rPr>
        <w:t xml:space="preserve"> | </w:t>
      </w:r>
      <w:r w:rsidRPr="00F82CC9">
        <w:rPr>
          <w:color w:val="000000" w:themeColor="text1"/>
          <w:lang w:val="tr-TR"/>
        </w:rPr>
        <w:t>彭</w:t>
      </w:r>
      <w:r w:rsidR="005144D9" w:rsidRPr="00F82CC9">
        <w:rPr>
          <w:color w:val="000000" w:themeColor="text1"/>
          <w:lang w:val="tr-TR"/>
        </w:rPr>
        <w:t xml:space="preserve"> </w:t>
      </w:r>
      <w:r w:rsidRPr="00F82CC9">
        <w:rPr>
          <w:color w:val="000000" w:themeColor="text1"/>
          <w:lang w:val="tr-TR"/>
        </w:rPr>
        <w:t>圆</w:t>
      </w:r>
    </w:p>
    <w:p w14:paraId="77753BDC" w14:textId="77777777" w:rsidR="009F5B4F" w:rsidRDefault="005C7E68" w:rsidP="00065DA1">
      <w:pPr>
        <w:spacing w:after="0"/>
        <w:jc w:val="center"/>
        <w:rPr>
          <w:color w:val="000000" w:themeColor="text1"/>
          <w:lang w:val="tr-TR"/>
        </w:rPr>
      </w:pPr>
      <w:r w:rsidRPr="00F82CC9">
        <w:rPr>
          <w:color w:val="000000" w:themeColor="text1"/>
          <w:lang w:val="tr-TR"/>
        </w:rPr>
        <w:t>Uluslararası Danışman | Çin-Türkiye Kültürel ve Ticari Danışman</w:t>
      </w:r>
      <w:r w:rsidRPr="00F82CC9">
        <w:rPr>
          <w:color w:val="000000" w:themeColor="text1"/>
          <w:lang w:val="tr-TR"/>
        </w:rPr>
        <w:br/>
        <w:t>15 Yıllık Türkiye Deneyimi</w:t>
      </w:r>
    </w:p>
    <w:p w14:paraId="67866ED7" w14:textId="77777777" w:rsidR="00065DA1" w:rsidRPr="00F82CC9" w:rsidRDefault="00065DA1" w:rsidP="00F82CC9">
      <w:pPr>
        <w:jc w:val="center"/>
        <w:rPr>
          <w:color w:val="000000" w:themeColor="text1"/>
          <w:lang w:val="tr-TR"/>
        </w:rPr>
      </w:pPr>
    </w:p>
    <w:p w14:paraId="2B571B21" w14:textId="77777777" w:rsidR="008D1B16" w:rsidRPr="00F82CC9" w:rsidRDefault="008D0B4A" w:rsidP="00F82CC9">
      <w:pPr>
        <w:pStyle w:val="Balk2"/>
        <w:spacing w:before="0"/>
        <w:rPr>
          <w:color w:val="000000" w:themeColor="text1"/>
          <w:lang w:val="tr-TR"/>
        </w:rPr>
      </w:pPr>
      <w:r w:rsidRPr="00F82CC9">
        <w:rPr>
          <w:color w:val="000000" w:themeColor="text1"/>
          <w:lang w:val="tr-TR"/>
        </w:rPr>
        <w:t>Profil Özeti</w:t>
      </w:r>
    </w:p>
    <w:p w14:paraId="47B87F7A" w14:textId="77777777" w:rsidR="00F82CC9" w:rsidRPr="00F82CC9" w:rsidRDefault="00F82CC9" w:rsidP="00F82CC9">
      <w:pPr>
        <w:pStyle w:val="Balk2"/>
        <w:spacing w:before="0"/>
        <w:jc w:val="both"/>
        <w:rPr>
          <w:rFonts w:ascii="Arial" w:eastAsiaTheme="minorEastAsia" w:hAnsi="Arial" w:cstheme="minorBidi"/>
          <w:b w:val="0"/>
          <w:bCs w:val="0"/>
          <w:color w:val="000000" w:themeColor="text1"/>
          <w:sz w:val="22"/>
          <w:szCs w:val="22"/>
          <w:lang w:val="tr-TR"/>
        </w:rPr>
      </w:pPr>
      <w:r w:rsidRPr="00F82CC9">
        <w:rPr>
          <w:rFonts w:ascii="Arial" w:eastAsiaTheme="minorEastAsia" w:hAnsi="Arial" w:cstheme="minorBidi"/>
          <w:b w:val="0"/>
          <w:bCs w:val="0"/>
          <w:color w:val="000000" w:themeColor="text1"/>
          <w:sz w:val="22"/>
          <w:szCs w:val="22"/>
          <w:lang w:val="tr-TR"/>
        </w:rPr>
        <w:t xml:space="preserve">Yuan PENG, Çin-Türkiye kültürel, eğitimsel ve ticari iş birliği alanlarında 15 yıllık deneyime sahip, Türkiye merkezli bir uluslararası danışmandır. YBM Teknoloji ve Danışmanlık Ltd. şirketinin kurucusudur ve daha önce Çin’in Türkiye Büyükelçiliği’nde kültür ve basın işleri bölümünde danışman olarak görev yapmıştır. Ayrıca İzmir Ekonomi Üniversitesi’nde Çince Bölüm Başkanı ve Çin Kültür Merkezi’nin kurucusu olarak görev almış, dil eğitimi ve akademik değişim programlarının gelişmesine katkı sağlamıştır. </w:t>
      </w:r>
    </w:p>
    <w:p w14:paraId="0BFF57E5" w14:textId="77777777" w:rsidR="008D1B16" w:rsidRPr="00F82CC9" w:rsidRDefault="008D0B4A" w:rsidP="00F82CC9">
      <w:pPr>
        <w:pStyle w:val="Balk2"/>
        <w:rPr>
          <w:color w:val="000000" w:themeColor="text1"/>
          <w:lang w:val="tr-TR"/>
        </w:rPr>
      </w:pPr>
      <w:r w:rsidRPr="00F82CC9">
        <w:rPr>
          <w:color w:val="000000" w:themeColor="text1"/>
          <w:lang w:val="tr-TR"/>
        </w:rPr>
        <w:t>Uzmanlık Alanları</w:t>
      </w:r>
    </w:p>
    <w:p w14:paraId="5DDBA73C" w14:textId="77777777" w:rsidR="00F82CC9" w:rsidRPr="00F82CC9" w:rsidRDefault="00F82CC9" w:rsidP="00F82CC9">
      <w:pPr>
        <w:pStyle w:val="Balk2"/>
        <w:spacing w:before="0"/>
        <w:rPr>
          <w:rFonts w:ascii="Arial" w:eastAsiaTheme="minorEastAsia" w:hAnsi="Arial" w:cstheme="minorBidi"/>
          <w:b w:val="0"/>
          <w:bCs w:val="0"/>
          <w:color w:val="000000" w:themeColor="text1"/>
          <w:sz w:val="22"/>
          <w:szCs w:val="22"/>
          <w:lang w:val="tr-TR"/>
        </w:rPr>
      </w:pPr>
      <w:r>
        <w:rPr>
          <w:rFonts w:ascii="Arial" w:eastAsiaTheme="minorEastAsia" w:hAnsi="Arial" w:cstheme="minorBidi"/>
          <w:b w:val="0"/>
          <w:bCs w:val="0"/>
          <w:color w:val="000000" w:themeColor="text1"/>
          <w:sz w:val="22"/>
          <w:szCs w:val="22"/>
          <w:lang w:val="tr-TR"/>
        </w:rPr>
        <w:t xml:space="preserve">- </w:t>
      </w:r>
      <w:r w:rsidRPr="00F82CC9">
        <w:rPr>
          <w:rFonts w:ascii="Arial" w:eastAsiaTheme="minorEastAsia" w:hAnsi="Arial" w:cstheme="minorBidi"/>
          <w:b w:val="0"/>
          <w:bCs w:val="0"/>
          <w:color w:val="000000" w:themeColor="text1"/>
          <w:sz w:val="22"/>
          <w:szCs w:val="22"/>
          <w:lang w:val="tr-TR"/>
        </w:rPr>
        <w:t>Türkiye’de Çin ve yabancı sermayeli şirketlerin kuruluşu ve resmi işlemler takibi</w:t>
      </w:r>
    </w:p>
    <w:p w14:paraId="4EAB87BB" w14:textId="77777777" w:rsidR="00F82CC9" w:rsidRPr="00F82CC9" w:rsidRDefault="00F82CC9" w:rsidP="00F82CC9">
      <w:pPr>
        <w:pStyle w:val="Balk2"/>
        <w:spacing w:before="0"/>
        <w:rPr>
          <w:rFonts w:ascii="Arial" w:eastAsiaTheme="minorEastAsia" w:hAnsi="Arial" w:cstheme="minorBidi"/>
          <w:b w:val="0"/>
          <w:bCs w:val="0"/>
          <w:color w:val="000000" w:themeColor="text1"/>
          <w:sz w:val="22"/>
          <w:szCs w:val="22"/>
          <w:lang w:val="tr-TR"/>
        </w:rPr>
      </w:pPr>
      <w:r>
        <w:rPr>
          <w:rFonts w:ascii="Arial" w:eastAsiaTheme="minorEastAsia" w:hAnsi="Arial" w:cstheme="minorBidi"/>
          <w:b w:val="0"/>
          <w:bCs w:val="0"/>
          <w:color w:val="000000" w:themeColor="text1"/>
          <w:sz w:val="22"/>
          <w:szCs w:val="22"/>
          <w:lang w:val="tr-TR"/>
        </w:rPr>
        <w:t xml:space="preserve">- </w:t>
      </w:r>
      <w:r w:rsidRPr="00F82CC9">
        <w:rPr>
          <w:rFonts w:ascii="Arial" w:eastAsiaTheme="minorEastAsia" w:hAnsi="Arial" w:cstheme="minorBidi"/>
          <w:b w:val="0"/>
          <w:bCs w:val="0"/>
          <w:color w:val="000000" w:themeColor="text1"/>
          <w:sz w:val="22"/>
          <w:szCs w:val="22"/>
          <w:lang w:val="tr-TR"/>
        </w:rPr>
        <w:t xml:space="preserve">Ticari, hukuki ve </w:t>
      </w:r>
      <w:proofErr w:type="gramStart"/>
      <w:r w:rsidRPr="00F82CC9">
        <w:rPr>
          <w:rFonts w:ascii="Arial" w:eastAsiaTheme="minorEastAsia" w:hAnsi="Arial" w:cstheme="minorBidi"/>
          <w:b w:val="0"/>
          <w:bCs w:val="0"/>
          <w:color w:val="000000" w:themeColor="text1"/>
          <w:sz w:val="22"/>
          <w:szCs w:val="22"/>
          <w:lang w:val="tr-TR"/>
        </w:rPr>
        <w:t>resmi</w:t>
      </w:r>
      <w:proofErr w:type="gramEnd"/>
      <w:r w:rsidRPr="00F82CC9">
        <w:rPr>
          <w:rFonts w:ascii="Arial" w:eastAsiaTheme="minorEastAsia" w:hAnsi="Arial" w:cstheme="minorBidi"/>
          <w:b w:val="0"/>
          <w:bCs w:val="0"/>
          <w:color w:val="000000" w:themeColor="text1"/>
          <w:sz w:val="22"/>
          <w:szCs w:val="22"/>
          <w:lang w:val="tr-TR"/>
        </w:rPr>
        <w:t xml:space="preserve"> belgelerde çift dilli (Çince-Türkçe) yazılı ve sözlü tercüme hizmetleri</w:t>
      </w:r>
    </w:p>
    <w:p w14:paraId="2582F018" w14:textId="77777777" w:rsidR="00F82CC9" w:rsidRPr="00F82CC9" w:rsidRDefault="00F82CC9" w:rsidP="00F82CC9">
      <w:pPr>
        <w:pStyle w:val="Balk2"/>
        <w:spacing w:before="0"/>
        <w:rPr>
          <w:rFonts w:ascii="Arial" w:eastAsiaTheme="minorEastAsia" w:hAnsi="Arial" w:cstheme="minorBidi"/>
          <w:b w:val="0"/>
          <w:bCs w:val="0"/>
          <w:color w:val="000000" w:themeColor="text1"/>
          <w:sz w:val="22"/>
          <w:szCs w:val="22"/>
          <w:lang w:val="tr-TR"/>
        </w:rPr>
      </w:pPr>
      <w:r>
        <w:rPr>
          <w:rFonts w:ascii="Arial" w:eastAsiaTheme="minorEastAsia" w:hAnsi="Arial" w:cstheme="minorBidi"/>
          <w:b w:val="0"/>
          <w:bCs w:val="0"/>
          <w:color w:val="000000" w:themeColor="text1"/>
          <w:sz w:val="22"/>
          <w:szCs w:val="22"/>
          <w:lang w:val="tr-TR"/>
        </w:rPr>
        <w:t xml:space="preserve">- </w:t>
      </w:r>
      <w:r w:rsidRPr="00F82CC9">
        <w:rPr>
          <w:rFonts w:ascii="Arial" w:eastAsiaTheme="minorEastAsia" w:hAnsi="Arial" w:cstheme="minorBidi"/>
          <w:b w:val="0"/>
          <w:bCs w:val="0"/>
          <w:color w:val="000000" w:themeColor="text1"/>
          <w:sz w:val="22"/>
          <w:szCs w:val="22"/>
          <w:lang w:val="tr-TR"/>
        </w:rPr>
        <w:t>Çinli ve yabancı yatırımcılar için pazar alanı araştırması ve iş stratejisi yönetimi</w:t>
      </w:r>
    </w:p>
    <w:p w14:paraId="2B41966C" w14:textId="77777777" w:rsidR="00F82CC9" w:rsidRPr="00F82CC9" w:rsidRDefault="00F82CC9" w:rsidP="00F82CC9">
      <w:pPr>
        <w:pStyle w:val="Balk2"/>
        <w:spacing w:before="0"/>
        <w:rPr>
          <w:rFonts w:ascii="Arial" w:eastAsiaTheme="minorEastAsia" w:hAnsi="Arial" w:cstheme="minorBidi"/>
          <w:b w:val="0"/>
          <w:bCs w:val="0"/>
          <w:color w:val="000000" w:themeColor="text1"/>
          <w:sz w:val="22"/>
          <w:szCs w:val="22"/>
          <w:lang w:val="tr-TR"/>
        </w:rPr>
      </w:pPr>
      <w:r>
        <w:rPr>
          <w:rFonts w:ascii="Arial" w:eastAsiaTheme="minorEastAsia" w:hAnsi="Arial" w:cstheme="minorBidi"/>
          <w:b w:val="0"/>
          <w:bCs w:val="0"/>
          <w:color w:val="000000" w:themeColor="text1"/>
          <w:sz w:val="22"/>
          <w:szCs w:val="22"/>
          <w:lang w:val="tr-TR"/>
        </w:rPr>
        <w:t xml:space="preserve">- </w:t>
      </w:r>
      <w:r w:rsidRPr="00F82CC9">
        <w:rPr>
          <w:rFonts w:ascii="Arial" w:eastAsiaTheme="minorEastAsia" w:hAnsi="Arial" w:cstheme="minorBidi"/>
          <w:b w:val="0"/>
          <w:bCs w:val="0"/>
          <w:color w:val="000000" w:themeColor="text1"/>
          <w:sz w:val="22"/>
          <w:szCs w:val="22"/>
          <w:lang w:val="tr-TR"/>
        </w:rPr>
        <w:t>Yerel tedarikçi, kamu kurumu ve sanayi kuruluşlarıyla bağlantı ve koordinasyon</w:t>
      </w:r>
    </w:p>
    <w:p w14:paraId="0E346E93" w14:textId="77777777" w:rsidR="00F82CC9" w:rsidRDefault="00F82CC9" w:rsidP="00F82CC9">
      <w:pPr>
        <w:pStyle w:val="Balk2"/>
        <w:spacing w:before="0"/>
        <w:rPr>
          <w:rFonts w:ascii="Arial" w:eastAsiaTheme="minorEastAsia" w:hAnsi="Arial" w:cstheme="minorBidi"/>
          <w:b w:val="0"/>
          <w:bCs w:val="0"/>
          <w:color w:val="000000" w:themeColor="text1"/>
          <w:sz w:val="22"/>
          <w:szCs w:val="22"/>
          <w:lang w:val="tr-TR"/>
        </w:rPr>
      </w:pPr>
      <w:r>
        <w:rPr>
          <w:rFonts w:ascii="Arial" w:eastAsiaTheme="minorEastAsia" w:hAnsi="Arial" w:cstheme="minorBidi"/>
          <w:b w:val="0"/>
          <w:bCs w:val="0"/>
          <w:color w:val="000000" w:themeColor="text1"/>
          <w:sz w:val="22"/>
          <w:szCs w:val="22"/>
          <w:lang w:val="tr-TR"/>
        </w:rPr>
        <w:t xml:space="preserve">- </w:t>
      </w:r>
      <w:r w:rsidRPr="00F82CC9">
        <w:rPr>
          <w:rFonts w:ascii="Arial" w:eastAsiaTheme="minorEastAsia" w:hAnsi="Arial" w:cstheme="minorBidi"/>
          <w:b w:val="0"/>
          <w:bCs w:val="0"/>
          <w:color w:val="000000" w:themeColor="text1"/>
          <w:sz w:val="22"/>
          <w:szCs w:val="22"/>
          <w:lang w:val="tr-TR"/>
        </w:rPr>
        <w:t xml:space="preserve">Çin-Türkiye arasındaki uzun vadeli iş birliği projeleri için stratejik danışmanlık </w:t>
      </w:r>
    </w:p>
    <w:p w14:paraId="0C82BFDE" w14:textId="77777777" w:rsidR="008D1B16" w:rsidRPr="00F82CC9" w:rsidRDefault="008D0B4A" w:rsidP="00F82CC9">
      <w:pPr>
        <w:pStyle w:val="Balk2"/>
        <w:rPr>
          <w:color w:val="000000" w:themeColor="text1"/>
          <w:lang w:val="tr-TR"/>
        </w:rPr>
      </w:pPr>
      <w:r w:rsidRPr="00F82CC9">
        <w:rPr>
          <w:color w:val="000000" w:themeColor="text1"/>
          <w:lang w:val="tr-TR"/>
        </w:rPr>
        <w:t xml:space="preserve">Danışmanlık </w:t>
      </w:r>
      <w:r w:rsidR="005C7E68" w:rsidRPr="00F82CC9">
        <w:rPr>
          <w:color w:val="000000" w:themeColor="text1"/>
          <w:lang w:val="tr-TR"/>
        </w:rPr>
        <w:t>Alanları</w:t>
      </w:r>
    </w:p>
    <w:p w14:paraId="0F075F8C" w14:textId="77777777" w:rsidR="005C7E68" w:rsidRPr="00F82CC9" w:rsidRDefault="005144D9" w:rsidP="005C7E68">
      <w:pPr>
        <w:spacing w:after="0"/>
        <w:rPr>
          <w:color w:val="000000" w:themeColor="text1"/>
          <w:lang w:val="tr-TR"/>
        </w:rPr>
      </w:pPr>
      <w:r w:rsidRPr="00F82CC9">
        <w:rPr>
          <w:color w:val="000000" w:themeColor="text1"/>
          <w:lang w:val="tr-TR"/>
        </w:rPr>
        <w:t>Yuan PENG, Çinli şirketlerin Türkiye pazarına giriş süreçlerinde geniş bir sektörel tecrübeye sahiptir. Son yıllarda danışmanlık verdiği alanlar şunlardır:</w:t>
      </w:r>
      <w:r w:rsidRPr="00F82CC9">
        <w:rPr>
          <w:color w:val="000000" w:themeColor="text1"/>
          <w:lang w:val="tr-TR"/>
        </w:rPr>
        <w:br/>
      </w:r>
      <w:r w:rsidRPr="00F82CC9">
        <w:rPr>
          <w:color w:val="000000" w:themeColor="text1"/>
          <w:lang w:val="tr-TR"/>
        </w:rPr>
        <w:br/>
        <w:t>- Güneş enerjisi, elektrik üretimi ve enerji yatırımları</w:t>
      </w:r>
      <w:r w:rsidRPr="00F82CC9">
        <w:rPr>
          <w:color w:val="000000" w:themeColor="text1"/>
          <w:lang w:val="tr-TR"/>
        </w:rPr>
        <w:br/>
        <w:t>- Otomotiv yedek parça ve tedarik zinciri</w:t>
      </w:r>
      <w:r w:rsidRPr="00F82CC9">
        <w:rPr>
          <w:color w:val="000000" w:themeColor="text1"/>
          <w:lang w:val="tr-TR"/>
        </w:rPr>
        <w:br/>
        <w:t xml:space="preserve">- Tekstil </w:t>
      </w:r>
      <w:r w:rsidR="005C7E68" w:rsidRPr="00F82CC9">
        <w:rPr>
          <w:color w:val="000000" w:themeColor="text1"/>
          <w:lang w:val="tr-TR"/>
        </w:rPr>
        <w:t>sektör</w:t>
      </w:r>
      <w:r w:rsidR="00F82CC9">
        <w:rPr>
          <w:color w:val="000000" w:themeColor="text1"/>
          <w:lang w:val="tr-TR"/>
        </w:rPr>
        <w:t>ü</w:t>
      </w:r>
      <w:r w:rsidRPr="00F82CC9">
        <w:rPr>
          <w:color w:val="000000" w:themeColor="text1"/>
          <w:lang w:val="tr-TR"/>
        </w:rPr>
        <w:br/>
        <w:t>- Elektronik ürünler, haberleşme ekipmanları</w:t>
      </w:r>
      <w:r w:rsidRPr="00F82CC9">
        <w:rPr>
          <w:color w:val="000000" w:themeColor="text1"/>
          <w:lang w:val="tr-TR"/>
        </w:rPr>
        <w:br/>
        <w:t>- İlaç, medikal ürünler ve sağlık çözümleri</w:t>
      </w:r>
      <w:r w:rsidRPr="00F82CC9">
        <w:rPr>
          <w:color w:val="000000" w:themeColor="text1"/>
          <w:lang w:val="tr-TR"/>
        </w:rPr>
        <w:br/>
        <w:t>- Endüstriyel ekipman, iş makinesi ve fabrika kurulum projeleri</w:t>
      </w:r>
      <w:r w:rsidRPr="00F82CC9">
        <w:rPr>
          <w:color w:val="000000" w:themeColor="text1"/>
          <w:lang w:val="tr-TR"/>
        </w:rPr>
        <w:br/>
        <w:t>- Medya ve kültürel sanat etkinlikleri</w:t>
      </w:r>
      <w:r w:rsidRPr="00F82CC9">
        <w:rPr>
          <w:color w:val="000000" w:themeColor="text1"/>
          <w:lang w:val="tr-TR"/>
        </w:rPr>
        <w:br/>
        <w:t>- Eğitim projeleri ve öğrenci değişim / yaz okulu organizasyonları</w:t>
      </w:r>
    </w:p>
    <w:p w14:paraId="28E944AB" w14:textId="77777777" w:rsidR="008D1B16" w:rsidRPr="00F82CC9" w:rsidRDefault="005C7E68" w:rsidP="00F82CC9">
      <w:pPr>
        <w:spacing w:after="0"/>
        <w:rPr>
          <w:color w:val="000000" w:themeColor="text1"/>
          <w:lang w:val="tr-TR"/>
        </w:rPr>
      </w:pPr>
      <w:r w:rsidRPr="00F82CC9">
        <w:rPr>
          <w:color w:val="000000" w:themeColor="text1"/>
          <w:lang w:val="tr-TR"/>
        </w:rPr>
        <w:t>- E</w:t>
      </w:r>
      <w:r w:rsidR="00F82CC9">
        <w:rPr>
          <w:color w:val="000000" w:themeColor="text1"/>
          <w:lang w:val="tr-TR"/>
        </w:rPr>
        <w:t>-t</w:t>
      </w:r>
      <w:r w:rsidRPr="00F82CC9">
        <w:rPr>
          <w:color w:val="000000" w:themeColor="text1"/>
          <w:lang w:val="tr-TR"/>
        </w:rPr>
        <w:t xml:space="preserve">icaret </w:t>
      </w:r>
      <w:r w:rsidRPr="00F82CC9">
        <w:rPr>
          <w:color w:val="000000" w:themeColor="text1"/>
          <w:lang w:val="tr-TR"/>
        </w:rPr>
        <w:br/>
      </w:r>
      <w:r w:rsidRPr="00F82CC9">
        <w:rPr>
          <w:color w:val="000000" w:themeColor="text1"/>
          <w:lang w:val="tr-TR"/>
        </w:rPr>
        <w:br/>
        <w:t>Kurduğu bağlantılar; şirket kuruluşu, müşteri ziyareti, gümrük süreci, yerel yasa uyumu ve uzun vadeli temsilcilik hizmetlerini kapsamaktadır. Çinli girişimciler için “sahada sonuç alan” bir yol arkadaşıdır.</w:t>
      </w:r>
    </w:p>
    <w:p w14:paraId="17FC208D" w14:textId="77777777" w:rsidR="00F82CC9" w:rsidRDefault="00F82CC9" w:rsidP="00F82CC9">
      <w:pPr>
        <w:pStyle w:val="Balk2"/>
        <w:spacing w:before="0"/>
        <w:rPr>
          <w:color w:val="000000" w:themeColor="text1"/>
          <w:lang w:val="tr-TR"/>
        </w:rPr>
      </w:pPr>
    </w:p>
    <w:p w14:paraId="3E797F30" w14:textId="77777777" w:rsidR="008D1B16" w:rsidRPr="00F82CC9" w:rsidRDefault="008D0B4A" w:rsidP="00F82CC9">
      <w:pPr>
        <w:pStyle w:val="Balk2"/>
        <w:spacing w:before="0"/>
        <w:rPr>
          <w:color w:val="000000" w:themeColor="text1"/>
          <w:lang w:val="tr-TR"/>
        </w:rPr>
      </w:pPr>
      <w:r w:rsidRPr="00F82CC9">
        <w:rPr>
          <w:color w:val="000000" w:themeColor="text1"/>
          <w:lang w:val="tr-TR"/>
        </w:rPr>
        <w:t>İletişim</w:t>
      </w:r>
    </w:p>
    <w:p w14:paraId="56113698" w14:textId="77777777" w:rsidR="005144D9" w:rsidRPr="00F82CC9" w:rsidRDefault="008D0B4A" w:rsidP="00F82CC9">
      <w:pPr>
        <w:spacing w:after="0"/>
        <w:rPr>
          <w:color w:val="000000" w:themeColor="text1"/>
          <w:lang w:val="tr-TR"/>
        </w:rPr>
      </w:pPr>
      <w:r w:rsidRPr="00F82CC9">
        <w:rPr>
          <w:color w:val="000000" w:themeColor="text1"/>
          <w:lang w:val="tr-TR"/>
        </w:rPr>
        <w:t xml:space="preserve">E-posta: </w:t>
      </w:r>
      <w:hyperlink r:id="rId6" w:history="1">
        <w:r w:rsidR="005144D9" w:rsidRPr="00F82CC9">
          <w:rPr>
            <w:rStyle w:val="Kpr"/>
            <w:lang w:val="tr-TR"/>
          </w:rPr>
          <w:t>yuan@ybmtr.com</w:t>
        </w:r>
      </w:hyperlink>
    </w:p>
    <w:p w14:paraId="6D683D1B" w14:textId="77777777" w:rsidR="008D1B16" w:rsidRPr="00F82CC9" w:rsidRDefault="008D0B4A" w:rsidP="00F82CC9">
      <w:pPr>
        <w:spacing w:after="0"/>
        <w:rPr>
          <w:color w:val="000000" w:themeColor="text1"/>
          <w:lang w:val="tr-TR"/>
        </w:rPr>
      </w:pPr>
      <w:r w:rsidRPr="00F82CC9">
        <w:rPr>
          <w:color w:val="000000" w:themeColor="text1"/>
          <w:lang w:val="tr-TR"/>
        </w:rPr>
        <w:t>Telefon: +90 506 020 0421</w:t>
      </w:r>
    </w:p>
    <w:p w14:paraId="52FD377C" w14:textId="77777777" w:rsidR="009F5B4F" w:rsidRPr="00F82CC9" w:rsidRDefault="009F5B4F" w:rsidP="00F82CC9">
      <w:pPr>
        <w:spacing w:after="0"/>
        <w:rPr>
          <w:color w:val="000000" w:themeColor="text1"/>
          <w:lang w:val="tr-TR"/>
        </w:rPr>
      </w:pPr>
      <w:proofErr w:type="spellStart"/>
      <w:r w:rsidRPr="00F82CC9">
        <w:rPr>
          <w:color w:val="000000" w:themeColor="text1"/>
          <w:lang w:val="tr-TR"/>
        </w:rPr>
        <w:t>Wechat</w:t>
      </w:r>
      <w:proofErr w:type="spellEnd"/>
      <w:r w:rsidRPr="00F82CC9">
        <w:rPr>
          <w:color w:val="000000" w:themeColor="text1"/>
          <w:lang w:val="tr-TR"/>
        </w:rPr>
        <w:t>: yuan-421</w:t>
      </w:r>
    </w:p>
    <w:p w14:paraId="5746617E" w14:textId="77777777" w:rsidR="009F5B4F" w:rsidRPr="00F82CC9" w:rsidRDefault="009F5B4F" w:rsidP="005144D9">
      <w:pPr>
        <w:rPr>
          <w:color w:val="000000" w:themeColor="text1"/>
          <w:lang w:val="tr-TR"/>
        </w:rPr>
      </w:pPr>
    </w:p>
    <w:sectPr w:rsidR="009F5B4F" w:rsidRPr="00F82C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784D0431"/>
    <w:multiLevelType w:val="hybridMultilevel"/>
    <w:tmpl w:val="400A0D72"/>
    <w:lvl w:ilvl="0" w:tplc="B1E6721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95457">
    <w:abstractNumId w:val="8"/>
  </w:num>
  <w:num w:numId="2" w16cid:durableId="484207035">
    <w:abstractNumId w:val="6"/>
  </w:num>
  <w:num w:numId="3" w16cid:durableId="1177429950">
    <w:abstractNumId w:val="5"/>
  </w:num>
  <w:num w:numId="4" w16cid:durableId="1133672283">
    <w:abstractNumId w:val="4"/>
  </w:num>
  <w:num w:numId="5" w16cid:durableId="1860116950">
    <w:abstractNumId w:val="7"/>
  </w:num>
  <w:num w:numId="6" w16cid:durableId="1908417336">
    <w:abstractNumId w:val="3"/>
  </w:num>
  <w:num w:numId="7" w16cid:durableId="54473432">
    <w:abstractNumId w:val="2"/>
  </w:num>
  <w:num w:numId="8" w16cid:durableId="685404497">
    <w:abstractNumId w:val="1"/>
  </w:num>
  <w:num w:numId="9" w16cid:durableId="667292653">
    <w:abstractNumId w:val="0"/>
  </w:num>
  <w:num w:numId="10" w16cid:durableId="437454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DA1"/>
    <w:rsid w:val="0015074B"/>
    <w:rsid w:val="0029639D"/>
    <w:rsid w:val="00326F90"/>
    <w:rsid w:val="005144D9"/>
    <w:rsid w:val="005C7E68"/>
    <w:rsid w:val="00733F5A"/>
    <w:rsid w:val="008D0B4A"/>
    <w:rsid w:val="008D1B16"/>
    <w:rsid w:val="009F5B4F"/>
    <w:rsid w:val="00AA1D8D"/>
    <w:rsid w:val="00B47730"/>
    <w:rsid w:val="00CB0664"/>
    <w:rsid w:val="00F82C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C8E54"/>
  <w14:defaultImageDpi w14:val="300"/>
  <w15:docId w15:val="{12A39D52-3207-004A-8754-0F000A07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5144D9"/>
    <w:rPr>
      <w:color w:val="0000FF" w:themeColor="hyperlink"/>
      <w:u w:val="single"/>
    </w:rPr>
  </w:style>
  <w:style w:type="character" w:styleId="zmlenmeyenBahsetme">
    <w:name w:val="Unresolved Mention"/>
    <w:basedOn w:val="VarsaylanParagrafYazTipi"/>
    <w:uiPriority w:val="99"/>
    <w:semiHidden/>
    <w:unhideWhenUsed/>
    <w:rsid w:val="0051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an@ybmt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Devrim ATATAŞ</cp:lastModifiedBy>
  <cp:revision>2</cp:revision>
  <dcterms:created xsi:type="dcterms:W3CDTF">2025-04-08T13:54:00Z</dcterms:created>
  <dcterms:modified xsi:type="dcterms:W3CDTF">2025-04-08T13:54:00Z</dcterms:modified>
  <cp:category/>
</cp:coreProperties>
</file>